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B9" w:rsidRDefault="002C0B31" w:rsidP="00DA6CB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2280">
        <w:rPr>
          <w:rFonts w:ascii="Times New Roman" w:hAnsi="Times New Roman" w:cs="Times New Roman"/>
          <w:b/>
          <w:sz w:val="28"/>
          <w:szCs w:val="28"/>
        </w:rPr>
        <w:t>Ю.А. Зайцева</w:t>
      </w:r>
      <w:r w:rsidR="00DA6CB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C0B31" w:rsidRPr="00DA6CB9" w:rsidRDefault="00DA6CB9" w:rsidP="00DA6CB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УВР, учитель-дефектолог</w:t>
      </w:r>
    </w:p>
    <w:p w:rsidR="0043142D" w:rsidRDefault="0043142D" w:rsidP="00B5016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E05C2" w:rsidRDefault="001E05C2" w:rsidP="00B5016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0B31" w:rsidRDefault="006E2CD9" w:rsidP="00923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рост внутри профессии</w:t>
      </w:r>
    </w:p>
    <w:p w:rsidR="00B068C5" w:rsidRPr="00B06B62" w:rsidRDefault="00B068C5" w:rsidP="00923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2C" w:rsidRDefault="005B072F" w:rsidP="00C157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C5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="00B068C5" w:rsidRPr="00B068C5">
        <w:rPr>
          <w:rFonts w:ascii="Times New Roman" w:hAnsi="Times New Roman" w:cs="Times New Roman"/>
          <w:b/>
          <w:sz w:val="24"/>
          <w:szCs w:val="24"/>
        </w:rPr>
        <w:t xml:space="preserve"> создание условий</w:t>
      </w:r>
      <w:r w:rsidR="00B068C5" w:rsidRPr="00B068C5">
        <w:rPr>
          <w:rFonts w:ascii="Times New Roman" w:hAnsi="Times New Roman" w:cs="Times New Roman"/>
          <w:b/>
          <w:sz w:val="24"/>
          <w:szCs w:val="24"/>
        </w:rPr>
        <w:t xml:space="preserve"> для непрерывного профессионального роста педагогических работников, формировать профессиональный, творческий коллектив педагогов, готовый к росту и самореализации.</w:t>
      </w:r>
    </w:p>
    <w:p w:rsidR="002C0B31" w:rsidRPr="00B068C5" w:rsidRDefault="00B068C5" w:rsidP="00C157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СЛОВА</w:t>
      </w:r>
      <w:r w:rsidRPr="00B06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3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поддержка, методическая поддержка, профессиональ</w:t>
      </w:r>
      <w:r w:rsidR="00103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ный рост, самореализация.</w:t>
      </w:r>
    </w:p>
    <w:p w:rsidR="001F6CC7" w:rsidRPr="00B06B62" w:rsidRDefault="001F6CC7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сопровождени</w:t>
      </w:r>
      <w:r w:rsidR="00B5016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16F" w:rsidRPr="00B5016F">
        <w:rPr>
          <w:rFonts w:ascii="Times New Roman" w:hAnsi="Times New Roman" w:cs="Times New Roman"/>
          <w:sz w:val="28"/>
          <w:szCs w:val="28"/>
        </w:rPr>
        <w:t>профессионального развития педагогов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повышение </w:t>
      </w:r>
      <w:r w:rsidR="00B5016F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компетентности и 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мотивации педагогов. </w:t>
      </w:r>
    </w:p>
    <w:p w:rsidR="001F6CC7" w:rsidRPr="00B06B62" w:rsidRDefault="001F6CC7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>Успешность профессиональной самореализации педагогических работников зависит от многих факторов. Это и предметная и методическая компетентность, и творческий подход к профессии, и умение накапливать, трансформировать, транслировать свой опыт.</w:t>
      </w:r>
    </w:p>
    <w:p w:rsidR="00A569BA" w:rsidRPr="00B06B62" w:rsidRDefault="0033581C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A569BA" w:rsidRPr="00B06B62">
        <w:rPr>
          <w:rFonts w:ascii="Times New Roman" w:hAnsi="Times New Roman" w:cs="Times New Roman"/>
          <w:b/>
          <w:color w:val="000000"/>
          <w:sz w:val="28"/>
          <w:szCs w:val="28"/>
        </w:rPr>
        <w:t>ель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сопровождения </w:t>
      </w:r>
      <w:r w:rsidRPr="00B06B62">
        <w:rPr>
          <w:rFonts w:ascii="Times New Roman" w:hAnsi="Times New Roman" w:cs="Times New Roman"/>
          <w:sz w:val="28"/>
          <w:szCs w:val="28"/>
        </w:rPr>
        <w:t>профессионального роста педагогов</w:t>
      </w:r>
      <w:r w:rsidR="00A569BA" w:rsidRPr="00B06B62">
        <w:rPr>
          <w:rFonts w:ascii="Times New Roman" w:hAnsi="Times New Roman" w:cs="Times New Roman"/>
          <w:sz w:val="28"/>
          <w:szCs w:val="28"/>
        </w:rPr>
        <w:t>: создать условия для непрерывного профессионального роста педагогических работников, формировать профессиональный, творческий коллектив педагогов, готовый к росту и самореализации.</w:t>
      </w:r>
    </w:p>
    <w:p w:rsidR="00A569BA" w:rsidRPr="00B06B62" w:rsidRDefault="00A569BA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B06B6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569BA" w:rsidRPr="00B06B62" w:rsidRDefault="00A569BA" w:rsidP="00B5016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личностного, профессионально</w:t>
      </w:r>
      <w:r w:rsidR="0013669D" w:rsidRPr="00B06B62">
        <w:rPr>
          <w:rFonts w:ascii="Times New Roman" w:hAnsi="Times New Roman" w:cs="Times New Roman"/>
          <w:sz w:val="28"/>
          <w:szCs w:val="28"/>
        </w:rPr>
        <w:t>г</w:t>
      </w:r>
      <w:r w:rsidR="00B646F6" w:rsidRPr="00B06B62">
        <w:rPr>
          <w:rFonts w:ascii="Times New Roman" w:hAnsi="Times New Roman" w:cs="Times New Roman"/>
          <w:sz w:val="28"/>
          <w:szCs w:val="28"/>
        </w:rPr>
        <w:t>о роста.</w:t>
      </w:r>
    </w:p>
    <w:p w:rsidR="00A569BA" w:rsidRPr="00B06B62" w:rsidRDefault="00A569BA" w:rsidP="00B5016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Повышение эффективности и </w:t>
      </w:r>
      <w:r w:rsidR="00163E4A" w:rsidRPr="00B06B62">
        <w:rPr>
          <w:rFonts w:ascii="Times New Roman" w:hAnsi="Times New Roman" w:cs="Times New Roman"/>
          <w:sz w:val="28"/>
          <w:szCs w:val="28"/>
        </w:rPr>
        <w:t>качества педагогического труда.</w:t>
      </w:r>
    </w:p>
    <w:p w:rsidR="00A569BA" w:rsidRPr="00B06B62" w:rsidRDefault="00A569BA" w:rsidP="00B5016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</w:t>
      </w:r>
      <w:r w:rsidR="00163E4A" w:rsidRPr="00B06B62">
        <w:rPr>
          <w:rFonts w:ascii="Times New Roman" w:hAnsi="Times New Roman" w:cs="Times New Roman"/>
          <w:sz w:val="28"/>
          <w:szCs w:val="28"/>
        </w:rPr>
        <w:t>остей педагогических работников.</w:t>
      </w:r>
    </w:p>
    <w:p w:rsidR="00A569BA" w:rsidRPr="00B06B62" w:rsidRDefault="00011611" w:rsidP="00B5016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="00A569BA" w:rsidRPr="00B06B62">
        <w:rPr>
          <w:rFonts w:ascii="Times New Roman" w:hAnsi="Times New Roman" w:cs="Times New Roman"/>
          <w:sz w:val="28"/>
          <w:szCs w:val="28"/>
        </w:rPr>
        <w:t>требований федеральных государственных образовательных стандартов к кадровым условиям реализации образовательных программ при форми</w:t>
      </w:r>
      <w:r w:rsidR="00163E4A" w:rsidRPr="00B06B62">
        <w:rPr>
          <w:rFonts w:ascii="Times New Roman" w:hAnsi="Times New Roman" w:cs="Times New Roman"/>
          <w:sz w:val="28"/>
          <w:szCs w:val="28"/>
        </w:rPr>
        <w:t>ровании кадрового состава школы.</w:t>
      </w:r>
    </w:p>
    <w:p w:rsidR="009B1B0B" w:rsidRPr="00B06B62" w:rsidRDefault="009B1B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Основными принципами работы являются коллегиальность, открытость, объективность, индивидуальный подход.</w:t>
      </w:r>
    </w:p>
    <w:p w:rsidR="00D00355" w:rsidRPr="00B06B62" w:rsidRDefault="00D00355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B5016F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построении индивидуального маршрута </w:t>
      </w:r>
      <w:r w:rsidR="00B5016F" w:rsidRPr="00B5016F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B50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>педагогов в школе используется некий «</w:t>
      </w:r>
      <w:proofErr w:type="spellStart"/>
      <w:r w:rsidRPr="00B06B62">
        <w:rPr>
          <w:rFonts w:ascii="Times New Roman" w:hAnsi="Times New Roman" w:cs="Times New Roman"/>
          <w:color w:val="000000"/>
          <w:sz w:val="28"/>
          <w:szCs w:val="28"/>
        </w:rPr>
        <w:t>микс</w:t>
      </w:r>
      <w:proofErr w:type="spellEnd"/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» методов и приемов. </w:t>
      </w:r>
    </w:p>
    <w:p w:rsidR="00D00355" w:rsidRPr="00B06B62" w:rsidRDefault="00D00355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>Это сочетание:</w:t>
      </w:r>
    </w:p>
    <w:p w:rsidR="00885466" w:rsidRPr="00B06B62" w:rsidRDefault="000E07AC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lastRenderedPageBreak/>
        <w:t>I</w:t>
      </w:r>
      <w:r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="00885466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Аналитической поддержки</w:t>
      </w:r>
    </w:p>
    <w:p w:rsidR="00885466" w:rsidRPr="00B06B62" w:rsidRDefault="00885466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>Оказание помощи педагогам в оценке и самоанализе деятельности.</w:t>
      </w:r>
    </w:p>
    <w:p w:rsidR="001F6CC7" w:rsidRPr="00B06B62" w:rsidRDefault="00885466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</w:t>
      </w:r>
      <w:r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="00D00355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Методической поддержки</w:t>
      </w:r>
    </w:p>
    <w:p w:rsidR="00D00355" w:rsidRPr="00B06B62" w:rsidRDefault="00D00355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Повышение профессиональной компетентности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(КПК, самообразование, внутренняя учеба).</w:t>
      </w:r>
    </w:p>
    <w:p w:rsidR="00D00355" w:rsidRPr="00B06B62" w:rsidRDefault="00D00355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Повышение компетентности в части непосредственной </w:t>
      </w:r>
      <w:r w:rsidR="00B5016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педагогической деятельности</w:t>
      </w:r>
      <w:r w:rsidRPr="00B06B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5016F">
        <w:rPr>
          <w:rFonts w:ascii="Times New Roman" w:hAnsi="Times New Roman" w:cs="Times New Roman"/>
          <w:color w:val="000000"/>
          <w:sz w:val="28"/>
          <w:szCs w:val="28"/>
        </w:rPr>
        <w:t xml:space="preserve">анализ и 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самоанализ деятельности педагога, повышение </w:t>
      </w:r>
      <w:r w:rsidR="00B5016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технологической и 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>технической компетенции и т.д.).</w:t>
      </w:r>
    </w:p>
    <w:p w:rsidR="00D00355" w:rsidRPr="00B06B62" w:rsidRDefault="00885466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="000E07AC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</w:t>
      </w:r>
      <w:r w:rsidR="000E07AC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="00D00355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Сопровождени</w:t>
      </w:r>
      <w:r w:rsidR="000E07AC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</w:t>
      </w:r>
      <w:r w:rsidR="00D00355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педагога с целью трансляции успешного опыта работы</w:t>
      </w:r>
      <w:r w:rsidR="00D00355"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(на мероприятиях различного уровня, начиная от </w:t>
      </w:r>
      <w:r w:rsidR="000E07AC" w:rsidRPr="00B06B62">
        <w:rPr>
          <w:rFonts w:ascii="Times New Roman" w:hAnsi="Times New Roman" w:cs="Times New Roman"/>
          <w:color w:val="000000"/>
          <w:sz w:val="28"/>
          <w:szCs w:val="28"/>
        </w:rPr>
        <w:t>индивидуального общения).</w:t>
      </w:r>
    </w:p>
    <w:p w:rsidR="000E07AC" w:rsidRPr="00B06B62" w:rsidRDefault="00885466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IV</w:t>
      </w:r>
      <w:r w:rsidR="000E07AC" w:rsidRPr="00B06B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Психологической и мотивационной поддержки</w:t>
      </w:r>
    </w:p>
    <w:p w:rsidR="000E07AC" w:rsidRPr="00B06B62" w:rsidRDefault="000E07AC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>Повышение уверенности в себе педагогов с заниженной самооценкой либо имеющих тревожность при публичных выступлениях.</w:t>
      </w:r>
    </w:p>
    <w:p w:rsidR="00885466" w:rsidRPr="00B06B62" w:rsidRDefault="00D00355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>Поскольку личность каждого педагога индивидуальна,</w:t>
      </w:r>
      <w:r w:rsidR="00885466"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сочетание описанных выше направлений</w:t>
      </w:r>
      <w:r w:rsidR="001F52F7"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="00885466"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индивидуальна. </w:t>
      </w:r>
    </w:p>
    <w:p w:rsidR="00D00355" w:rsidRPr="00B06B62" w:rsidRDefault="00885466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B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3F70">
        <w:rPr>
          <w:rFonts w:ascii="Times New Roman" w:hAnsi="Times New Roman" w:cs="Times New Roman"/>
          <w:color w:val="000000"/>
          <w:sz w:val="28"/>
          <w:szCs w:val="28"/>
        </w:rPr>
        <w:t>истема работы по сопровождению</w:t>
      </w:r>
      <w:r w:rsidRPr="00B06B6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начинается с групповых форм: информирование, повышение квалификации и т.д. Однако далее проводится индивидуальная работа с каждым педагогом, </w:t>
      </w:r>
      <w:r w:rsidR="00B5016F">
        <w:rPr>
          <w:rFonts w:ascii="Times New Roman" w:hAnsi="Times New Roman" w:cs="Times New Roman"/>
          <w:color w:val="000000"/>
          <w:sz w:val="28"/>
          <w:szCs w:val="28"/>
        </w:rPr>
        <w:t>имеющим профессиональные дефициты</w:t>
      </w:r>
      <w:r w:rsidR="009B6644" w:rsidRPr="009B6644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 w:rsidR="00B501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2F7" w:rsidRDefault="00DE40C6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 </w:t>
      </w:r>
      <w:r w:rsidR="00163E4A" w:rsidRPr="00B06B62">
        <w:rPr>
          <w:rFonts w:ascii="Times New Roman" w:hAnsi="Times New Roman" w:cs="Times New Roman"/>
          <w:sz w:val="28"/>
          <w:szCs w:val="28"/>
        </w:rPr>
        <w:t>Начинается эта работа с в</w:t>
      </w:r>
      <w:r w:rsidR="001931B3" w:rsidRPr="00B06B62">
        <w:rPr>
          <w:rFonts w:ascii="Times New Roman" w:hAnsi="Times New Roman" w:cs="Times New Roman"/>
          <w:sz w:val="28"/>
          <w:szCs w:val="28"/>
        </w:rPr>
        <w:t>ыявлени</w:t>
      </w:r>
      <w:r w:rsidR="00163E4A" w:rsidRPr="00B06B62">
        <w:rPr>
          <w:rFonts w:ascii="Times New Roman" w:hAnsi="Times New Roman" w:cs="Times New Roman"/>
          <w:sz w:val="28"/>
          <w:szCs w:val="28"/>
        </w:rPr>
        <w:t>я</w:t>
      </w:r>
      <w:r w:rsidR="001931B3" w:rsidRPr="00B06B62">
        <w:rPr>
          <w:rFonts w:ascii="Times New Roman" w:hAnsi="Times New Roman" w:cs="Times New Roman"/>
          <w:sz w:val="28"/>
          <w:szCs w:val="28"/>
        </w:rPr>
        <w:t xml:space="preserve"> профессиональных затруднений и успешных сфер профессиональной деятельности</w:t>
      </w:r>
      <w:r w:rsidR="00F358A0" w:rsidRPr="00B06B6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63E4A" w:rsidRPr="00B06B62">
        <w:rPr>
          <w:rFonts w:ascii="Times New Roman" w:hAnsi="Times New Roman" w:cs="Times New Roman"/>
          <w:sz w:val="28"/>
          <w:szCs w:val="28"/>
        </w:rPr>
        <w:t>.</w:t>
      </w:r>
    </w:p>
    <w:p w:rsidR="0013669D" w:rsidRPr="00B06B62" w:rsidRDefault="00F358A0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7570" cy="2440270"/>
            <wp:effectExtent l="19050" t="0" r="3930" b="0"/>
            <wp:docPr id="8" name="Рисунок 2" descr="C:\Users\User\Downloads\IMG_20201210_09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01210_092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" t="11760" b="2976"/>
                    <a:stretch/>
                  </pic:blipFill>
                  <pic:spPr bwMode="auto">
                    <a:xfrm>
                      <a:off x="0" y="0"/>
                      <a:ext cx="4386784" cy="244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F1A" w:rsidRPr="00B06B62" w:rsidRDefault="0013669D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1023" cy="2946297"/>
            <wp:effectExtent l="19050" t="0" r="5727" b="0"/>
            <wp:docPr id="6" name="Рисунок 6" descr="C:\Users\User\Downloads\IMG_20201210_09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01210_092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3" b="5184"/>
                    <a:stretch/>
                  </pic:blipFill>
                  <pic:spPr bwMode="auto">
                    <a:xfrm>
                      <a:off x="0" y="0"/>
                      <a:ext cx="4480194" cy="29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F1A" w:rsidRPr="00B06B62" w:rsidRDefault="00B64F1A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При анализе полученных данных выявлено несколько групп затруднений педагогов:</w:t>
      </w:r>
    </w:p>
    <w:p w:rsidR="00B64F1A" w:rsidRPr="00B06B62" w:rsidRDefault="00B64F1A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1. </w:t>
      </w:r>
      <w:r w:rsidRPr="00B06B62">
        <w:rPr>
          <w:rFonts w:ascii="Times New Roman" w:hAnsi="Times New Roman" w:cs="Times New Roman"/>
          <w:b/>
          <w:i/>
          <w:sz w:val="28"/>
          <w:szCs w:val="28"/>
        </w:rPr>
        <w:t>Личностные.</w:t>
      </w:r>
      <w:r w:rsidRPr="00B06B62">
        <w:rPr>
          <w:rFonts w:ascii="Times New Roman" w:hAnsi="Times New Roman" w:cs="Times New Roman"/>
          <w:sz w:val="28"/>
          <w:szCs w:val="28"/>
        </w:rPr>
        <w:t xml:space="preserve"> Педагоги испытывают чувство профессионального дискомфорта, связанные с усталостью, большой занятостью, неуверенностью</w:t>
      </w:r>
      <w:r w:rsidR="005F4ECD" w:rsidRPr="00B06B62">
        <w:rPr>
          <w:rFonts w:ascii="Times New Roman" w:hAnsi="Times New Roman" w:cs="Times New Roman"/>
          <w:sz w:val="28"/>
          <w:szCs w:val="28"/>
        </w:rPr>
        <w:t>, не владением тайм-менеджментом</w:t>
      </w:r>
      <w:r w:rsidRPr="00B06B62">
        <w:rPr>
          <w:rFonts w:ascii="Times New Roman" w:hAnsi="Times New Roman" w:cs="Times New Roman"/>
          <w:sz w:val="28"/>
          <w:szCs w:val="28"/>
        </w:rPr>
        <w:t>.</w:t>
      </w:r>
    </w:p>
    <w:p w:rsidR="002C2C19" w:rsidRPr="00B06B62" w:rsidRDefault="00B64F1A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2.  </w:t>
      </w:r>
      <w:r w:rsidRPr="00B06B62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Методические. </w:t>
      </w:r>
      <w:r w:rsidRPr="00B06B62">
        <w:rPr>
          <w:rFonts w:ascii="Times New Roman" w:hAnsi="Times New Roman" w:cs="Times New Roman"/>
          <w:sz w:val="28"/>
          <w:szCs w:val="28"/>
        </w:rPr>
        <w:t>Педагоги испытывают затруднения в применении современных образовательных технологий, связанных с личными дефицитами и большим количеством некорректной (не работающей) информацией, размещенной в различных Интернет-ресурсах.</w:t>
      </w:r>
    </w:p>
    <w:p w:rsidR="005F4ECD" w:rsidRPr="00B06B62" w:rsidRDefault="005F4ECD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3. </w:t>
      </w:r>
      <w:r w:rsidRPr="00B06B62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Технологические. </w:t>
      </w:r>
      <w:r w:rsidRPr="00B06B62">
        <w:rPr>
          <w:rFonts w:ascii="Times New Roman" w:hAnsi="Times New Roman" w:cs="Times New Roman"/>
          <w:sz w:val="28"/>
          <w:szCs w:val="28"/>
        </w:rPr>
        <w:t xml:space="preserve">Недостаточность владения современными технологиями вызывает </w:t>
      </w:r>
      <w:r w:rsidR="00B67222" w:rsidRPr="00B06B62">
        <w:rPr>
          <w:rFonts w:ascii="Times New Roman" w:hAnsi="Times New Roman" w:cs="Times New Roman"/>
          <w:sz w:val="28"/>
          <w:szCs w:val="28"/>
        </w:rPr>
        <w:t>тревогу у многих</w:t>
      </w:r>
      <w:r w:rsidR="0080321A" w:rsidRPr="00B06B62">
        <w:rPr>
          <w:rFonts w:ascii="Times New Roman" w:hAnsi="Times New Roman" w:cs="Times New Roman"/>
          <w:sz w:val="28"/>
          <w:szCs w:val="28"/>
        </w:rPr>
        <w:t xml:space="preserve"> опытных</w:t>
      </w:r>
      <w:r w:rsidR="00B67222" w:rsidRPr="00B06B62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2C2C19" w:rsidRPr="00B06B62" w:rsidRDefault="002C2C19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Оценка педагогами своих ресурсов резко делится на группы по возрасту и опыту работы.</w:t>
      </w:r>
      <w:r w:rsidR="0080321A" w:rsidRPr="00B06B62">
        <w:rPr>
          <w:rFonts w:ascii="Times New Roman" w:hAnsi="Times New Roman" w:cs="Times New Roman"/>
          <w:sz w:val="28"/>
          <w:szCs w:val="28"/>
        </w:rPr>
        <w:t xml:space="preserve"> Можно выделить две основные группы педагогов.</w:t>
      </w:r>
    </w:p>
    <w:p w:rsidR="002C2C19" w:rsidRPr="00B06B62" w:rsidRDefault="002C2C19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b/>
          <w:i/>
          <w:sz w:val="28"/>
          <w:szCs w:val="28"/>
        </w:rPr>
        <w:t>Молодые педагоги</w:t>
      </w:r>
      <w:r w:rsidRPr="00B06B62">
        <w:rPr>
          <w:rFonts w:ascii="Times New Roman" w:hAnsi="Times New Roman" w:cs="Times New Roman"/>
          <w:sz w:val="28"/>
          <w:szCs w:val="28"/>
        </w:rPr>
        <w:t xml:space="preserve"> с небольшим опытом работы оценивают себя больше с личностных позиций, чем с профессиональных. Им важнее реализовать себя как творческую личность в коллективе, нежели повы</w:t>
      </w:r>
      <w:r w:rsidR="009B6644">
        <w:rPr>
          <w:rFonts w:ascii="Times New Roman" w:hAnsi="Times New Roman" w:cs="Times New Roman"/>
          <w:sz w:val="28"/>
          <w:szCs w:val="28"/>
        </w:rPr>
        <w:t xml:space="preserve">сить свои предметные </w:t>
      </w:r>
      <w:proofErr w:type="spellStart"/>
      <w:r w:rsidR="009B6644">
        <w:rPr>
          <w:rFonts w:ascii="Times New Roman" w:hAnsi="Times New Roman" w:cs="Times New Roman"/>
          <w:sz w:val="28"/>
          <w:szCs w:val="28"/>
        </w:rPr>
        <w:t>компетенци</w:t>
      </w:r>
      <w:proofErr w:type="spellEnd"/>
      <w:r w:rsidRPr="00B06B62">
        <w:rPr>
          <w:rFonts w:ascii="Times New Roman" w:hAnsi="Times New Roman" w:cs="Times New Roman"/>
          <w:sz w:val="28"/>
          <w:szCs w:val="28"/>
        </w:rPr>
        <w:t>.</w:t>
      </w:r>
    </w:p>
    <w:p w:rsidR="002C2C19" w:rsidRPr="00B06B62" w:rsidRDefault="002C2C19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При сопровождении такого педагога необходимо, основываясь на их предпочтениях, поддерживать стремление к транслированию своего опыта. Однако необходимо помнить о формировании адекватной самооценки педагога, и акцентировать их внимание на повышение методической компетентности как учителя</w:t>
      </w:r>
      <w:r w:rsidR="0080321A" w:rsidRPr="00B06B62">
        <w:rPr>
          <w:rFonts w:ascii="Times New Roman" w:hAnsi="Times New Roman" w:cs="Times New Roman"/>
          <w:sz w:val="28"/>
          <w:szCs w:val="28"/>
        </w:rPr>
        <w:t>, а также на исполнительскую дисциплину</w:t>
      </w:r>
      <w:r w:rsidR="00677B17" w:rsidRPr="00677B17">
        <w:rPr>
          <w:rFonts w:ascii="Times New Roman" w:hAnsi="Times New Roman" w:cs="Times New Roman"/>
          <w:sz w:val="28"/>
          <w:szCs w:val="28"/>
        </w:rPr>
        <w:t xml:space="preserve"> </w:t>
      </w:r>
      <w:r w:rsidR="00677B17" w:rsidRPr="00192BEE">
        <w:rPr>
          <w:rFonts w:ascii="Times New Roman" w:hAnsi="Times New Roman" w:cs="Times New Roman"/>
          <w:sz w:val="28"/>
          <w:szCs w:val="28"/>
        </w:rPr>
        <w:t>[2]</w:t>
      </w:r>
      <w:r w:rsidRPr="00B06B62">
        <w:rPr>
          <w:rFonts w:ascii="Times New Roman" w:hAnsi="Times New Roman" w:cs="Times New Roman"/>
          <w:sz w:val="28"/>
          <w:szCs w:val="28"/>
        </w:rPr>
        <w:t>.</w:t>
      </w:r>
    </w:p>
    <w:p w:rsidR="002C2C19" w:rsidRPr="00B06B62" w:rsidRDefault="002C2C19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B6B8D" w:rsidRPr="00B06B62">
        <w:rPr>
          <w:rFonts w:ascii="Times New Roman" w:hAnsi="Times New Roman" w:cs="Times New Roman"/>
          <w:sz w:val="28"/>
          <w:szCs w:val="28"/>
        </w:rPr>
        <w:t>со стажем</w:t>
      </w:r>
      <w:r w:rsidRPr="00B06B62">
        <w:rPr>
          <w:rFonts w:ascii="Times New Roman" w:hAnsi="Times New Roman" w:cs="Times New Roman"/>
          <w:sz w:val="28"/>
          <w:szCs w:val="28"/>
        </w:rPr>
        <w:t xml:space="preserve"> оценив</w:t>
      </w:r>
      <w:r w:rsidR="005B6B8D" w:rsidRPr="00B06B62">
        <w:rPr>
          <w:rFonts w:ascii="Times New Roman" w:hAnsi="Times New Roman" w:cs="Times New Roman"/>
          <w:sz w:val="28"/>
          <w:szCs w:val="28"/>
        </w:rPr>
        <w:t>ают себя с позиций методической и предметной компетентности.</w:t>
      </w:r>
    </w:p>
    <w:p w:rsidR="005B6B8D" w:rsidRPr="00B06B62" w:rsidRDefault="005B6B8D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Как правило, такие педагоги нуждаются в мотивационной поддержке и помощи во владении современными технологическими приемами.</w:t>
      </w:r>
    </w:p>
    <w:p w:rsidR="005B6B8D" w:rsidRPr="00B06B62" w:rsidRDefault="00B64F1A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 </w:t>
      </w:r>
      <w:r w:rsidR="00B67222" w:rsidRPr="00B06B62">
        <w:rPr>
          <w:rFonts w:ascii="Times New Roman" w:hAnsi="Times New Roman" w:cs="Times New Roman"/>
          <w:sz w:val="28"/>
          <w:szCs w:val="28"/>
        </w:rPr>
        <w:t>По результатам анализа профессиональных успехов и затруднений педагогов, можно сформулировать несколько алгоритмов процесса сопровождения аттестации педагога.</w:t>
      </w:r>
    </w:p>
    <w:p w:rsidR="00196B09" w:rsidRPr="00B06B62" w:rsidRDefault="0012042C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1</w:t>
      </w:r>
      <w:r w:rsidR="0080321A" w:rsidRPr="00B06B62">
        <w:rPr>
          <w:rFonts w:ascii="Times New Roman" w:hAnsi="Times New Roman" w:cs="Times New Roman"/>
          <w:sz w:val="28"/>
          <w:szCs w:val="28"/>
        </w:rPr>
        <w:t xml:space="preserve">. </w:t>
      </w:r>
      <w:r w:rsidR="00196B09" w:rsidRPr="00B06B62">
        <w:rPr>
          <w:rFonts w:ascii="Times New Roman" w:hAnsi="Times New Roman" w:cs="Times New Roman"/>
          <w:b/>
          <w:i/>
          <w:sz w:val="28"/>
          <w:szCs w:val="28"/>
        </w:rPr>
        <w:t>Сопровождение педагогов, имеющих дефициты методического характера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245"/>
      </w:tblGrid>
      <w:tr w:rsidR="0012042C" w:rsidRPr="00B06B62" w:rsidTr="00144640">
        <w:tc>
          <w:tcPr>
            <w:tcW w:w="1951" w:type="dxa"/>
          </w:tcPr>
          <w:p w:rsidR="00196B09" w:rsidRPr="00B06B62" w:rsidRDefault="00B06B62" w:rsidP="001446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96B09" w:rsidRPr="00B06B62">
              <w:rPr>
                <w:rFonts w:ascii="Times New Roman" w:hAnsi="Times New Roman" w:cs="Times New Roman"/>
                <w:b/>
                <w:sz w:val="28"/>
                <w:szCs w:val="28"/>
              </w:rPr>
              <w:t>атруднени</w:t>
            </w:r>
            <w:r w:rsidR="0014464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196B09" w:rsidRPr="00B06B62" w:rsidRDefault="00196B09" w:rsidP="00B5016F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196B09" w:rsidRPr="00B06B62" w:rsidRDefault="00196B09" w:rsidP="00B5016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методы работы</w:t>
            </w:r>
          </w:p>
        </w:tc>
      </w:tr>
      <w:tr w:rsidR="005861A9" w:rsidRPr="00B06B62" w:rsidTr="00144640">
        <w:trPr>
          <w:trHeight w:val="1084"/>
        </w:trPr>
        <w:tc>
          <w:tcPr>
            <w:tcW w:w="1951" w:type="dxa"/>
            <w:vMerge w:val="restart"/>
            <w:textDirection w:val="btLr"/>
            <w:vAlign w:val="center"/>
          </w:tcPr>
          <w:p w:rsidR="005861A9" w:rsidRPr="00B06B62" w:rsidRDefault="005861A9" w:rsidP="0014464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Недостаточная методическая компетентность</w:t>
            </w:r>
          </w:p>
        </w:tc>
        <w:tc>
          <w:tcPr>
            <w:tcW w:w="2693" w:type="dxa"/>
            <w:vAlign w:val="center"/>
          </w:tcPr>
          <w:p w:rsidR="005861A9" w:rsidRPr="00B06B62" w:rsidRDefault="005861A9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1. Внутренняя учеба</w:t>
            </w:r>
          </w:p>
        </w:tc>
        <w:tc>
          <w:tcPr>
            <w:tcW w:w="5245" w:type="dxa"/>
          </w:tcPr>
          <w:p w:rsidR="0012042C" w:rsidRPr="00B06B62" w:rsidRDefault="005861A9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я (самообразование) и </w:t>
            </w: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(школа молодого педагога, ШМО и др.</w:t>
            </w:r>
            <w:r w:rsidR="0012042C" w:rsidRPr="00B0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61A9" w:rsidRPr="00B06B62" w:rsidTr="00144640">
        <w:tc>
          <w:tcPr>
            <w:tcW w:w="1951" w:type="dxa"/>
            <w:vMerge/>
            <w:textDirection w:val="btLr"/>
          </w:tcPr>
          <w:p w:rsidR="005861A9" w:rsidRPr="00B06B62" w:rsidRDefault="005861A9" w:rsidP="00144640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1A9" w:rsidRPr="00B06B62" w:rsidRDefault="005861A9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2.Сопровождение наставником</w:t>
            </w:r>
          </w:p>
        </w:tc>
        <w:tc>
          <w:tcPr>
            <w:tcW w:w="5245" w:type="dxa"/>
          </w:tcPr>
          <w:p w:rsidR="005861A9" w:rsidRPr="00B06B62" w:rsidRDefault="005861A9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деятельность)</w:t>
            </w:r>
          </w:p>
        </w:tc>
      </w:tr>
      <w:tr w:rsidR="005861A9" w:rsidRPr="00B06B62" w:rsidTr="00144640">
        <w:tc>
          <w:tcPr>
            <w:tcW w:w="1951" w:type="dxa"/>
            <w:vMerge/>
            <w:textDirection w:val="btLr"/>
          </w:tcPr>
          <w:p w:rsidR="005861A9" w:rsidRPr="00B06B62" w:rsidRDefault="005861A9" w:rsidP="00144640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1A9" w:rsidRPr="00B06B62" w:rsidRDefault="005861A9" w:rsidP="00B5016F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3. КПК</w:t>
            </w:r>
          </w:p>
        </w:tc>
        <w:tc>
          <w:tcPr>
            <w:tcW w:w="5245" w:type="dxa"/>
          </w:tcPr>
          <w:p w:rsidR="005861A9" w:rsidRPr="00B06B62" w:rsidRDefault="005861A9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(планирование индивидуальной траектории обучения)</w:t>
            </w:r>
          </w:p>
        </w:tc>
      </w:tr>
      <w:tr w:rsidR="0012042C" w:rsidRPr="00B06B62" w:rsidTr="00144640">
        <w:tc>
          <w:tcPr>
            <w:tcW w:w="1951" w:type="dxa"/>
            <w:vMerge w:val="restart"/>
            <w:textDirection w:val="btLr"/>
            <w:vAlign w:val="center"/>
          </w:tcPr>
          <w:p w:rsidR="0012042C" w:rsidRPr="00B06B62" w:rsidRDefault="0012042C" w:rsidP="0014464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Личностные (психологические) дефициты</w:t>
            </w:r>
          </w:p>
        </w:tc>
        <w:tc>
          <w:tcPr>
            <w:tcW w:w="2693" w:type="dxa"/>
          </w:tcPr>
          <w:p w:rsidR="0012042C" w:rsidRPr="00B06B62" w:rsidRDefault="0012042C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возможности для трансляции успешного опыта работы </w:t>
            </w:r>
          </w:p>
        </w:tc>
        <w:tc>
          <w:tcPr>
            <w:tcW w:w="5245" w:type="dxa"/>
          </w:tcPr>
          <w:p w:rsidR="0012042C" w:rsidRPr="00B06B62" w:rsidRDefault="0012042C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(привлечение к участию в различных мероприятиях)</w:t>
            </w:r>
          </w:p>
          <w:p w:rsidR="0012042C" w:rsidRPr="00B06B62" w:rsidRDefault="0012042C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(помощи в подготовке к участию в мероприятии)</w:t>
            </w:r>
          </w:p>
        </w:tc>
      </w:tr>
      <w:tr w:rsidR="0012042C" w:rsidRPr="00B06B62" w:rsidTr="00144640">
        <w:tc>
          <w:tcPr>
            <w:tcW w:w="1951" w:type="dxa"/>
            <w:vMerge/>
            <w:textDirection w:val="btLr"/>
            <w:vAlign w:val="center"/>
          </w:tcPr>
          <w:p w:rsidR="0012042C" w:rsidRPr="00B06B62" w:rsidRDefault="0012042C" w:rsidP="00144640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042C" w:rsidRPr="00B06B62" w:rsidRDefault="0012042C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2. Создание адекватной самооценки</w:t>
            </w:r>
          </w:p>
        </w:tc>
        <w:tc>
          <w:tcPr>
            <w:tcW w:w="5245" w:type="dxa"/>
          </w:tcPr>
          <w:p w:rsidR="0012042C" w:rsidRPr="00B06B62" w:rsidRDefault="0012042C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Индивидуальная 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(практическое сопровождение педагога в образовательном пространстве)</w:t>
            </w:r>
          </w:p>
        </w:tc>
      </w:tr>
      <w:tr w:rsidR="0012042C" w:rsidRPr="00B06B62" w:rsidTr="00144640">
        <w:tc>
          <w:tcPr>
            <w:tcW w:w="1951" w:type="dxa"/>
            <w:vMerge/>
            <w:textDirection w:val="btLr"/>
            <w:vAlign w:val="center"/>
          </w:tcPr>
          <w:p w:rsidR="0012042C" w:rsidRPr="00B06B62" w:rsidRDefault="0012042C" w:rsidP="00144640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042C" w:rsidRPr="00B06B62" w:rsidRDefault="0012042C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3. Психологическая поддержка</w:t>
            </w:r>
          </w:p>
        </w:tc>
        <w:tc>
          <w:tcPr>
            <w:tcW w:w="5245" w:type="dxa"/>
          </w:tcPr>
          <w:p w:rsidR="0012042C" w:rsidRPr="00B06B62" w:rsidRDefault="0012042C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(тренинги, занятия)</w:t>
            </w:r>
          </w:p>
          <w:p w:rsidR="0012042C" w:rsidRPr="00B06B62" w:rsidRDefault="0012042C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 по фиксации успешной реализации того или иного задания/направления)</w:t>
            </w:r>
          </w:p>
        </w:tc>
      </w:tr>
      <w:tr w:rsidR="0012042C" w:rsidRPr="00B06B62" w:rsidTr="00144640">
        <w:tc>
          <w:tcPr>
            <w:tcW w:w="1951" w:type="dxa"/>
            <w:vMerge/>
            <w:textDirection w:val="btLr"/>
            <w:vAlign w:val="center"/>
          </w:tcPr>
          <w:p w:rsidR="0012042C" w:rsidRPr="00B06B62" w:rsidRDefault="0012042C" w:rsidP="00144640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042C" w:rsidRPr="00B06B62" w:rsidRDefault="0012042C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4.Профессиональные сообщества</w:t>
            </w:r>
          </w:p>
        </w:tc>
        <w:tc>
          <w:tcPr>
            <w:tcW w:w="5245" w:type="dxa"/>
          </w:tcPr>
          <w:p w:rsidR="0012042C" w:rsidRPr="00B06B62" w:rsidRDefault="0012042C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Групповая 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(привлечение к участию в профессиональных сообществах разного уровня, в том числе сетевых)</w:t>
            </w:r>
          </w:p>
        </w:tc>
      </w:tr>
      <w:tr w:rsidR="00B646F6" w:rsidRPr="00B06B62" w:rsidTr="00144640">
        <w:tc>
          <w:tcPr>
            <w:tcW w:w="1951" w:type="dxa"/>
            <w:vMerge w:val="restart"/>
            <w:textDirection w:val="btLr"/>
            <w:vAlign w:val="center"/>
          </w:tcPr>
          <w:p w:rsidR="00B646F6" w:rsidRPr="00B06B62" w:rsidRDefault="00B646F6" w:rsidP="0014464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Технологические дефициты</w:t>
            </w:r>
          </w:p>
        </w:tc>
        <w:tc>
          <w:tcPr>
            <w:tcW w:w="2693" w:type="dxa"/>
            <w:vAlign w:val="center"/>
          </w:tcPr>
          <w:p w:rsidR="00B646F6" w:rsidRPr="00B06B62" w:rsidRDefault="00B646F6" w:rsidP="00B5016F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1. Внутренняя учеба</w:t>
            </w:r>
          </w:p>
        </w:tc>
        <w:tc>
          <w:tcPr>
            <w:tcW w:w="5245" w:type="dxa"/>
          </w:tcPr>
          <w:p w:rsidR="00B646F6" w:rsidRPr="00B06B62" w:rsidRDefault="00B646F6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я (самообразование) и </w:t>
            </w: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 ШМО и др.)</w:t>
            </w:r>
          </w:p>
        </w:tc>
      </w:tr>
      <w:tr w:rsidR="00B646F6" w:rsidRPr="00B06B62" w:rsidTr="00144640">
        <w:tc>
          <w:tcPr>
            <w:tcW w:w="1951" w:type="dxa"/>
            <w:vMerge/>
          </w:tcPr>
          <w:p w:rsidR="00B646F6" w:rsidRPr="00B06B62" w:rsidRDefault="00B646F6" w:rsidP="00B5016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646F6" w:rsidRPr="00B06B62" w:rsidRDefault="00B646F6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2. КПК</w:t>
            </w:r>
          </w:p>
        </w:tc>
        <w:tc>
          <w:tcPr>
            <w:tcW w:w="5245" w:type="dxa"/>
          </w:tcPr>
          <w:p w:rsidR="00B646F6" w:rsidRPr="00B06B62" w:rsidRDefault="00B646F6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(планирование индивидуальной траектории обучения)</w:t>
            </w:r>
          </w:p>
        </w:tc>
      </w:tr>
      <w:tr w:rsidR="00B646F6" w:rsidRPr="00B06B62" w:rsidTr="00144640">
        <w:tc>
          <w:tcPr>
            <w:tcW w:w="1951" w:type="dxa"/>
            <w:vMerge/>
          </w:tcPr>
          <w:p w:rsidR="00B646F6" w:rsidRPr="00B06B62" w:rsidRDefault="00B646F6" w:rsidP="00B5016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646F6" w:rsidRPr="00B06B62" w:rsidRDefault="00B646F6" w:rsidP="00B501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3. Консультирование</w:t>
            </w:r>
          </w:p>
        </w:tc>
        <w:tc>
          <w:tcPr>
            <w:tcW w:w="5245" w:type="dxa"/>
          </w:tcPr>
          <w:p w:rsidR="00B646F6" w:rsidRPr="00B06B62" w:rsidRDefault="00B646F6" w:rsidP="00B5016F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6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помощь в формировании компетенций технической направленности: </w:t>
            </w:r>
            <w:r w:rsidRPr="00B06B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интерактивных учебных продуктов, освоение Интернет-пространства, владение </w:t>
            </w:r>
            <w:proofErr w:type="spellStart"/>
            <w:r w:rsidRPr="00B06B62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spellEnd"/>
            <w:r w:rsidRPr="00B06B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количеством инструментов </w:t>
            </w:r>
            <w:r w:rsidRPr="00B06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WORD</w:t>
            </w:r>
            <w:r w:rsidRPr="00B06B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  <w:r w:rsidRPr="00B06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5310B" w:rsidRPr="00B06B62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Таким образом, при сопровождении аттестации педагога, необходимо запланировать следующие действия, имеющие достаточно продолжительный временной ресурс.</w:t>
      </w:r>
    </w:p>
    <w:p w:rsidR="00491945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B62">
        <w:rPr>
          <w:rFonts w:ascii="Times New Roman" w:hAnsi="Times New Roman" w:cs="Times New Roman"/>
          <w:b/>
          <w:sz w:val="28"/>
          <w:szCs w:val="28"/>
        </w:rPr>
        <w:t>1. Индивидуальный анализ потенциала педагога.</w:t>
      </w:r>
    </w:p>
    <w:p w:rsidR="0035310B" w:rsidRPr="00B06B62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Необходимо четко определить профессиональную потребность и успешность педагога (</w:t>
      </w:r>
      <w:r w:rsidRPr="00B06B62">
        <w:rPr>
          <w:rFonts w:ascii="Times New Roman" w:hAnsi="Times New Roman" w:cs="Times New Roman"/>
          <w:b/>
          <w:i/>
          <w:sz w:val="28"/>
          <w:szCs w:val="28"/>
        </w:rPr>
        <w:t>наблюдение, собеседование, фиксация успеха, мнение профессионального и родительского сообщества</w:t>
      </w:r>
      <w:r w:rsidRPr="00B06B62">
        <w:rPr>
          <w:rFonts w:ascii="Times New Roman" w:hAnsi="Times New Roman" w:cs="Times New Roman"/>
          <w:sz w:val="28"/>
          <w:szCs w:val="28"/>
        </w:rPr>
        <w:t>).</w:t>
      </w:r>
    </w:p>
    <w:p w:rsidR="0035310B" w:rsidRPr="00B06B62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B62">
        <w:rPr>
          <w:rFonts w:ascii="Times New Roman" w:hAnsi="Times New Roman" w:cs="Times New Roman"/>
          <w:b/>
          <w:sz w:val="28"/>
          <w:szCs w:val="28"/>
        </w:rPr>
        <w:t>2. Создание условий для раскрытия потенциала.</w:t>
      </w:r>
    </w:p>
    <w:p w:rsidR="0035310B" w:rsidRPr="00B06B62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>Организация участия педагога в мероприятиях:</w:t>
      </w:r>
    </w:p>
    <w:p w:rsidR="0035310B" w:rsidRPr="00B06B62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  - пассивное (слушатель)</w:t>
      </w:r>
    </w:p>
    <w:p w:rsidR="0035310B" w:rsidRPr="00B06B62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62">
        <w:rPr>
          <w:rFonts w:ascii="Times New Roman" w:hAnsi="Times New Roman" w:cs="Times New Roman"/>
          <w:sz w:val="28"/>
          <w:szCs w:val="28"/>
        </w:rPr>
        <w:t xml:space="preserve"> - активное (выступающий, модератор, руководитель направления).</w:t>
      </w:r>
    </w:p>
    <w:p w:rsidR="0035310B" w:rsidRDefault="0035310B" w:rsidP="00B50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B62">
        <w:rPr>
          <w:rFonts w:ascii="Times New Roman" w:hAnsi="Times New Roman" w:cs="Times New Roman"/>
          <w:b/>
          <w:sz w:val="28"/>
          <w:szCs w:val="28"/>
        </w:rPr>
        <w:t>3. Индивидуальное сопровождение.</w:t>
      </w:r>
    </w:p>
    <w:p w:rsidR="00E97D03" w:rsidRDefault="006E2CD9" w:rsidP="006E2CD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E8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9E1AC1" w:rsidRPr="00211D16" w:rsidRDefault="009E1AC1" w:rsidP="00061A6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1E1C">
        <w:rPr>
          <w:rFonts w:ascii="Times New Roman" w:hAnsi="Times New Roman" w:cs="Times New Roman"/>
          <w:sz w:val="24"/>
          <w:szCs w:val="24"/>
        </w:rPr>
        <w:t>Байтенова</w:t>
      </w:r>
      <w:proofErr w:type="spellEnd"/>
      <w:r w:rsidRPr="003C1E1C">
        <w:rPr>
          <w:rFonts w:ascii="Times New Roman" w:hAnsi="Times New Roman" w:cs="Times New Roman"/>
          <w:sz w:val="24"/>
          <w:szCs w:val="24"/>
        </w:rPr>
        <w:t xml:space="preserve"> Л.Б. Профессиональный рост педагога через индивидуальную траекторию развития // Научный альманах ассоциации </w:t>
      </w:r>
      <w:proofErr w:type="spellStart"/>
      <w:r w:rsidRPr="003C1E1C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3C1E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C1E1C">
        <w:rPr>
          <w:rFonts w:ascii="Times New Roman" w:hAnsi="Times New Roman" w:cs="Times New Roman"/>
          <w:sz w:val="24"/>
          <w:szCs w:val="24"/>
        </w:rPr>
        <w:t>Kazakhstan</w:t>
      </w:r>
      <w:proofErr w:type="spellEnd"/>
      <w:r w:rsidRPr="003C1E1C">
        <w:rPr>
          <w:rFonts w:ascii="Times New Roman" w:hAnsi="Times New Roman" w:cs="Times New Roman"/>
          <w:sz w:val="24"/>
          <w:szCs w:val="24"/>
        </w:rPr>
        <w:t>. – 2020. №2, – С. 79–83.</w:t>
      </w:r>
    </w:p>
    <w:p w:rsidR="00211D16" w:rsidRPr="003C1E1C" w:rsidRDefault="00211D16" w:rsidP="00211D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64" w:rsidRPr="003C1E1C" w:rsidRDefault="00061A64" w:rsidP="00061A6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E1C">
        <w:rPr>
          <w:rFonts w:ascii="Times New Roman" w:hAnsi="Times New Roman" w:cs="Times New Roman"/>
          <w:sz w:val="24"/>
          <w:szCs w:val="24"/>
        </w:rPr>
        <w:t xml:space="preserve">Косыгина Е.А. Профессиональный рост молодого педагога или шаг в будущее / Е.А. Косыгина, Н.Г. </w:t>
      </w:r>
      <w:proofErr w:type="spellStart"/>
      <w:r w:rsidRPr="003C1E1C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3C1E1C">
        <w:rPr>
          <w:rFonts w:ascii="Times New Roman" w:hAnsi="Times New Roman" w:cs="Times New Roman"/>
          <w:sz w:val="24"/>
          <w:szCs w:val="24"/>
        </w:rPr>
        <w:t xml:space="preserve"> // Наука и образование: проблемы, идеи, инновации. – 2019. – №4. – С. 24–26.</w:t>
      </w:r>
    </w:p>
    <w:p w:rsidR="00061A64" w:rsidRPr="003C1E1C" w:rsidRDefault="00061A64" w:rsidP="009E1AC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61A64" w:rsidRPr="003C1E1C" w:rsidSect="00144640">
      <w:footerReference w:type="default" r:id="rId10"/>
      <w:pgSz w:w="11906" w:h="16838"/>
      <w:pgMar w:top="113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52" w:rsidRDefault="00C06252" w:rsidP="001931B3">
      <w:pPr>
        <w:spacing w:after="0" w:line="240" w:lineRule="auto"/>
      </w:pPr>
      <w:r>
        <w:separator/>
      </w:r>
    </w:p>
  </w:endnote>
  <w:endnote w:type="continuationSeparator" w:id="0">
    <w:p w:rsidR="00C06252" w:rsidRDefault="00C06252" w:rsidP="0019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890298"/>
      <w:docPartObj>
        <w:docPartGallery w:val="Page Numbers (Bottom of Page)"/>
        <w:docPartUnique/>
      </w:docPartObj>
    </w:sdtPr>
    <w:sdtEndPr/>
    <w:sdtContent>
      <w:p w:rsidR="00163E4A" w:rsidRDefault="00491945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142D" w:rsidRDefault="0043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52" w:rsidRDefault="00C06252" w:rsidP="001931B3">
      <w:pPr>
        <w:spacing w:after="0" w:line="240" w:lineRule="auto"/>
      </w:pPr>
      <w:r>
        <w:separator/>
      </w:r>
    </w:p>
  </w:footnote>
  <w:footnote w:type="continuationSeparator" w:id="0">
    <w:p w:rsidR="00C06252" w:rsidRDefault="00C06252" w:rsidP="0019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7DC"/>
    <w:multiLevelType w:val="hybridMultilevel"/>
    <w:tmpl w:val="7D4EC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C93"/>
    <w:multiLevelType w:val="hybridMultilevel"/>
    <w:tmpl w:val="8CD41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6CD"/>
    <w:multiLevelType w:val="hybridMultilevel"/>
    <w:tmpl w:val="259E5FD4"/>
    <w:lvl w:ilvl="0" w:tplc="558E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07C7"/>
    <w:multiLevelType w:val="hybridMultilevel"/>
    <w:tmpl w:val="FA66DB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AF02F4"/>
    <w:multiLevelType w:val="hybridMultilevel"/>
    <w:tmpl w:val="7B9A2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D2CA0"/>
    <w:multiLevelType w:val="hybridMultilevel"/>
    <w:tmpl w:val="82A6BCF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A5278"/>
    <w:multiLevelType w:val="hybridMultilevel"/>
    <w:tmpl w:val="FFCA98B4"/>
    <w:lvl w:ilvl="0" w:tplc="DC8C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C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69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0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C2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7CF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5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4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A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FE269B"/>
    <w:multiLevelType w:val="hybridMultilevel"/>
    <w:tmpl w:val="A6126C6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735B77"/>
    <w:multiLevelType w:val="hybridMultilevel"/>
    <w:tmpl w:val="603411FC"/>
    <w:lvl w:ilvl="0" w:tplc="A40E34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2337813"/>
    <w:multiLevelType w:val="hybridMultilevel"/>
    <w:tmpl w:val="61600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699B"/>
    <w:multiLevelType w:val="hybridMultilevel"/>
    <w:tmpl w:val="517ECEA6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186696"/>
    <w:multiLevelType w:val="hybridMultilevel"/>
    <w:tmpl w:val="75C478EA"/>
    <w:lvl w:ilvl="0" w:tplc="464C3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52"/>
    <w:rsid w:val="00007CE5"/>
    <w:rsid w:val="00011611"/>
    <w:rsid w:val="00061A64"/>
    <w:rsid w:val="00063FE6"/>
    <w:rsid w:val="000B1DE0"/>
    <w:rsid w:val="000E07AC"/>
    <w:rsid w:val="000E5894"/>
    <w:rsid w:val="000F407E"/>
    <w:rsid w:val="00103573"/>
    <w:rsid w:val="0011082C"/>
    <w:rsid w:val="0012042C"/>
    <w:rsid w:val="001331C5"/>
    <w:rsid w:val="0013669D"/>
    <w:rsid w:val="001408E1"/>
    <w:rsid w:val="00144640"/>
    <w:rsid w:val="00163E4A"/>
    <w:rsid w:val="00192BEE"/>
    <w:rsid w:val="001931B3"/>
    <w:rsid w:val="00196B09"/>
    <w:rsid w:val="001A2CC4"/>
    <w:rsid w:val="001E05C2"/>
    <w:rsid w:val="001F2E41"/>
    <w:rsid w:val="001F52F7"/>
    <w:rsid w:val="001F6CC7"/>
    <w:rsid w:val="00211D16"/>
    <w:rsid w:val="002C0B31"/>
    <w:rsid w:val="002C2C19"/>
    <w:rsid w:val="002D3726"/>
    <w:rsid w:val="002D3989"/>
    <w:rsid w:val="0033581C"/>
    <w:rsid w:val="003520B8"/>
    <w:rsid w:val="0035310B"/>
    <w:rsid w:val="0036571D"/>
    <w:rsid w:val="00382C07"/>
    <w:rsid w:val="003C1E1C"/>
    <w:rsid w:val="003F50A7"/>
    <w:rsid w:val="004104CF"/>
    <w:rsid w:val="0043142D"/>
    <w:rsid w:val="00491945"/>
    <w:rsid w:val="004B4861"/>
    <w:rsid w:val="004C00BF"/>
    <w:rsid w:val="004C21AC"/>
    <w:rsid w:val="004F21E4"/>
    <w:rsid w:val="005861A9"/>
    <w:rsid w:val="005B072F"/>
    <w:rsid w:val="005B6B8D"/>
    <w:rsid w:val="005E23CD"/>
    <w:rsid w:val="005E7E33"/>
    <w:rsid w:val="005F4B19"/>
    <w:rsid w:val="005F4ECD"/>
    <w:rsid w:val="00641F38"/>
    <w:rsid w:val="006512E1"/>
    <w:rsid w:val="006635C3"/>
    <w:rsid w:val="00677B17"/>
    <w:rsid w:val="006E2CD9"/>
    <w:rsid w:val="006F1BE6"/>
    <w:rsid w:val="00712E27"/>
    <w:rsid w:val="00774B7B"/>
    <w:rsid w:val="0078785E"/>
    <w:rsid w:val="007A6252"/>
    <w:rsid w:val="007C4C14"/>
    <w:rsid w:val="0080321A"/>
    <w:rsid w:val="00885466"/>
    <w:rsid w:val="008A1798"/>
    <w:rsid w:val="008B2E23"/>
    <w:rsid w:val="008D2280"/>
    <w:rsid w:val="008D4290"/>
    <w:rsid w:val="00923F70"/>
    <w:rsid w:val="009B1B0B"/>
    <w:rsid w:val="009B6644"/>
    <w:rsid w:val="009D5D0C"/>
    <w:rsid w:val="009E1AC1"/>
    <w:rsid w:val="00A5372C"/>
    <w:rsid w:val="00A569BA"/>
    <w:rsid w:val="00AC1DF3"/>
    <w:rsid w:val="00AE178C"/>
    <w:rsid w:val="00B068C5"/>
    <w:rsid w:val="00B06B62"/>
    <w:rsid w:val="00B176D8"/>
    <w:rsid w:val="00B41F6D"/>
    <w:rsid w:val="00B5016F"/>
    <w:rsid w:val="00B646F6"/>
    <w:rsid w:val="00B64F1A"/>
    <w:rsid w:val="00B65EA0"/>
    <w:rsid w:val="00B67222"/>
    <w:rsid w:val="00B93E57"/>
    <w:rsid w:val="00BE491E"/>
    <w:rsid w:val="00C06252"/>
    <w:rsid w:val="00C1196F"/>
    <w:rsid w:val="00C15707"/>
    <w:rsid w:val="00C7711B"/>
    <w:rsid w:val="00C83827"/>
    <w:rsid w:val="00CB1953"/>
    <w:rsid w:val="00D00355"/>
    <w:rsid w:val="00D37C8B"/>
    <w:rsid w:val="00D477CE"/>
    <w:rsid w:val="00D519F1"/>
    <w:rsid w:val="00DA6CB9"/>
    <w:rsid w:val="00DE40C6"/>
    <w:rsid w:val="00E27D03"/>
    <w:rsid w:val="00E742EF"/>
    <w:rsid w:val="00E922CB"/>
    <w:rsid w:val="00E97D03"/>
    <w:rsid w:val="00ED5583"/>
    <w:rsid w:val="00F31C50"/>
    <w:rsid w:val="00F358A0"/>
    <w:rsid w:val="00F91E43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BCDE"/>
  <w15:docId w15:val="{FFFFC284-2506-4A21-8E85-566A358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1B3"/>
  </w:style>
  <w:style w:type="paragraph" w:styleId="a5">
    <w:name w:val="footer"/>
    <w:basedOn w:val="a"/>
    <w:link w:val="a6"/>
    <w:uiPriority w:val="99"/>
    <w:unhideWhenUsed/>
    <w:rsid w:val="0019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1B3"/>
  </w:style>
  <w:style w:type="paragraph" w:styleId="a7">
    <w:name w:val="List Paragraph"/>
    <w:basedOn w:val="a"/>
    <w:uiPriority w:val="34"/>
    <w:qFormat/>
    <w:rsid w:val="00C1196F"/>
    <w:pPr>
      <w:ind w:left="720"/>
      <w:contextualSpacing/>
    </w:pPr>
  </w:style>
  <w:style w:type="table" w:styleId="a8">
    <w:name w:val="Table Grid"/>
    <w:basedOn w:val="a1"/>
    <w:rsid w:val="004C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541BB-5210-4E08-A07A-E4BA7907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29</cp:revision>
  <cp:lastPrinted>2020-12-09T09:52:00Z</cp:lastPrinted>
  <dcterms:created xsi:type="dcterms:W3CDTF">2024-06-05T07:41:00Z</dcterms:created>
  <dcterms:modified xsi:type="dcterms:W3CDTF">2024-06-05T09:07:00Z</dcterms:modified>
</cp:coreProperties>
</file>